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BD" w:rsidRPr="009C5699" w:rsidRDefault="009C5699" w:rsidP="009C5699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9C5699">
        <w:rPr>
          <w:rFonts w:ascii="Arial" w:hAnsi="Arial" w:cs="Arial"/>
          <w:b/>
          <w:i/>
          <w:sz w:val="24"/>
          <w:szCs w:val="24"/>
        </w:rPr>
        <w:t>Matching</w:t>
      </w:r>
    </w:p>
    <w:p w:rsidR="009C5699" w:rsidRDefault="009C5699" w:rsidP="009C5699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C5699">
        <w:rPr>
          <w:rFonts w:ascii="Arial" w:hAnsi="Arial" w:cs="Arial"/>
          <w:i/>
          <w:sz w:val="24"/>
          <w:szCs w:val="24"/>
        </w:rPr>
        <w:t xml:space="preserve">Match the tissue type to its location. Some answers may be used more than once but all answers are used at least once. Only one answer per question. </w:t>
      </w:r>
    </w:p>
    <w:p w:rsidR="009C5699" w:rsidRDefault="009C5699" w:rsidP="009C5699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55"/>
        <w:gridCol w:w="4140"/>
      </w:tblGrid>
      <w:tr w:rsidR="0059283F" w:rsidRPr="009C5699" w:rsidTr="0059283F">
        <w:tc>
          <w:tcPr>
            <w:tcW w:w="6655" w:type="dxa"/>
          </w:tcPr>
          <w:p w:rsidR="0059283F" w:rsidRPr="009C5699" w:rsidRDefault="0059283F" w:rsidP="009C569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Tissue</w:t>
            </w:r>
          </w:p>
        </w:tc>
        <w:tc>
          <w:tcPr>
            <w:tcW w:w="4140" w:type="dxa"/>
          </w:tcPr>
          <w:p w:rsidR="0059283F" w:rsidRPr="009C5699" w:rsidRDefault="0059283F" w:rsidP="009C569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Adipose Tissue</w:t>
            </w:r>
          </w:p>
        </w:tc>
        <w:tc>
          <w:tcPr>
            <w:tcW w:w="4140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C5699">
              <w:rPr>
                <w:rFonts w:ascii="Arial" w:hAnsi="Arial" w:cs="Arial"/>
              </w:rPr>
              <w:t>Around Organs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Areolar (Loose) Connective Tissue</w:t>
            </w:r>
          </w:p>
        </w:tc>
        <w:tc>
          <w:tcPr>
            <w:tcW w:w="4140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C5699">
              <w:rPr>
                <w:rFonts w:ascii="Arial" w:hAnsi="Arial" w:cs="Arial"/>
              </w:rPr>
              <w:t>Artery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Cancellous (Spongy) Bone</w:t>
            </w:r>
          </w:p>
        </w:tc>
        <w:tc>
          <w:tcPr>
            <w:tcW w:w="4140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C5699">
              <w:rPr>
                <w:rFonts w:ascii="Arial" w:hAnsi="Arial" w:cs="Arial"/>
              </w:rPr>
              <w:t>Ear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Compact Bone</w:t>
            </w:r>
          </w:p>
        </w:tc>
        <w:tc>
          <w:tcPr>
            <w:tcW w:w="4140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C5699">
              <w:rPr>
                <w:rFonts w:ascii="Arial" w:hAnsi="Arial" w:cs="Arial"/>
              </w:rPr>
              <w:t>Inside Bone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Dense Irregular Collagenous Connective Tissue</w:t>
            </w:r>
          </w:p>
        </w:tc>
        <w:tc>
          <w:tcPr>
            <w:tcW w:w="4140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C5699">
              <w:rPr>
                <w:rFonts w:ascii="Arial" w:hAnsi="Arial" w:cs="Arial"/>
              </w:rPr>
              <w:t>Nose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Dense Irregular Elastic Connective Tissue</w:t>
            </w:r>
          </w:p>
        </w:tc>
        <w:tc>
          <w:tcPr>
            <w:tcW w:w="4140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9C5699">
              <w:rPr>
                <w:rFonts w:ascii="Arial" w:hAnsi="Arial" w:cs="Arial"/>
              </w:rPr>
              <w:t>Nucha</w:t>
            </w:r>
            <w:proofErr w:type="spellEnd"/>
            <w:r w:rsidRPr="009C5699">
              <w:rPr>
                <w:rFonts w:ascii="Arial" w:hAnsi="Arial" w:cs="Arial"/>
              </w:rPr>
              <w:t xml:space="preserve"> (Neck) Ligaments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 xml:space="preserve">Dense Regular Collagenous Connective </w:t>
            </w:r>
            <w:r>
              <w:rPr>
                <w:rFonts w:ascii="Arial" w:hAnsi="Arial" w:cs="Arial"/>
              </w:rPr>
              <w:t>Tissue</w:t>
            </w:r>
          </w:p>
        </w:tc>
        <w:tc>
          <w:tcPr>
            <w:tcW w:w="4140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C5699">
              <w:rPr>
                <w:rFonts w:ascii="Arial" w:hAnsi="Arial" w:cs="Arial"/>
              </w:rPr>
              <w:t>Outside Bone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Dense Regular Elastic Connective Tissue</w:t>
            </w:r>
          </w:p>
        </w:tc>
        <w:tc>
          <w:tcPr>
            <w:tcW w:w="4140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C5699">
              <w:rPr>
                <w:rFonts w:ascii="Arial" w:hAnsi="Arial" w:cs="Arial"/>
              </w:rPr>
              <w:t>Spleen &amp; Flat Bones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Elastic Cartilage</w:t>
            </w:r>
          </w:p>
        </w:tc>
        <w:tc>
          <w:tcPr>
            <w:tcW w:w="4140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C5699">
              <w:rPr>
                <w:rFonts w:ascii="Arial" w:hAnsi="Arial" w:cs="Arial"/>
              </w:rPr>
              <w:t>Tendon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Fibrocartilage</w:t>
            </w:r>
          </w:p>
        </w:tc>
        <w:tc>
          <w:tcPr>
            <w:tcW w:w="4140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C5699">
              <w:rPr>
                <w:rFonts w:ascii="Arial" w:hAnsi="Arial" w:cs="Arial"/>
              </w:rPr>
              <w:t>Under Skin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Hyaline Cartilage</w:t>
            </w:r>
          </w:p>
        </w:tc>
        <w:tc>
          <w:tcPr>
            <w:tcW w:w="4140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9C5699">
              <w:rPr>
                <w:rFonts w:ascii="Arial" w:hAnsi="Arial" w:cs="Arial"/>
              </w:rPr>
              <w:t>Vertebral Disc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Reticular Connective Tissue</w:t>
            </w:r>
          </w:p>
        </w:tc>
        <w:tc>
          <w:tcPr>
            <w:tcW w:w="4140" w:type="dxa"/>
            <w:vAlign w:val="center"/>
          </w:tcPr>
          <w:p w:rsidR="0059283F" w:rsidRPr="009C5699" w:rsidRDefault="0059283F" w:rsidP="00E40D4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699" w:rsidRPr="009C5699" w:rsidRDefault="009C5699" w:rsidP="009C5699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9C5699" w:rsidRPr="009C5699" w:rsidRDefault="009C5699" w:rsidP="009C56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5699">
        <w:rPr>
          <w:rFonts w:ascii="Arial" w:hAnsi="Arial" w:cs="Arial"/>
          <w:b/>
          <w:i/>
          <w:sz w:val="24"/>
          <w:szCs w:val="24"/>
        </w:rPr>
        <w:t>Matching</w:t>
      </w:r>
    </w:p>
    <w:p w:rsidR="009C5699" w:rsidRDefault="009C5699" w:rsidP="009C5699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C5699">
        <w:rPr>
          <w:rFonts w:ascii="Arial" w:hAnsi="Arial" w:cs="Arial"/>
          <w:i/>
          <w:sz w:val="24"/>
          <w:szCs w:val="24"/>
        </w:rPr>
        <w:t xml:space="preserve">Match the tissue type to its cell. Some answers may be used more than once but all answers will be used at least once.  </w:t>
      </w:r>
    </w:p>
    <w:p w:rsidR="009C5699" w:rsidRDefault="009C5699" w:rsidP="009C5699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55"/>
        <w:gridCol w:w="4140"/>
      </w:tblGrid>
      <w:tr w:rsidR="0059283F" w:rsidRPr="009C5699" w:rsidTr="0059283F">
        <w:tc>
          <w:tcPr>
            <w:tcW w:w="6655" w:type="dxa"/>
          </w:tcPr>
          <w:p w:rsidR="0059283F" w:rsidRPr="009C5699" w:rsidRDefault="0059283F" w:rsidP="006E7F3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Tissue</w:t>
            </w:r>
          </w:p>
        </w:tc>
        <w:tc>
          <w:tcPr>
            <w:tcW w:w="4140" w:type="dxa"/>
          </w:tcPr>
          <w:p w:rsidR="0059283F" w:rsidRPr="009C5699" w:rsidRDefault="00F05E60" w:rsidP="006E7F3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Cell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Adipose Tissue</w:t>
            </w:r>
          </w:p>
        </w:tc>
        <w:tc>
          <w:tcPr>
            <w:tcW w:w="4140" w:type="dxa"/>
            <w:vMerge w:val="restart"/>
            <w:vAlign w:val="center"/>
          </w:tcPr>
          <w:p w:rsidR="0059283F" w:rsidRPr="00E40D45" w:rsidRDefault="0059283F" w:rsidP="00E40D4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E40D45">
              <w:rPr>
                <w:rFonts w:ascii="Arial" w:hAnsi="Arial" w:cs="Arial"/>
              </w:rPr>
              <w:t>Adipocyte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Areolar (Loose) Connective Tissue</w:t>
            </w:r>
          </w:p>
        </w:tc>
        <w:tc>
          <w:tcPr>
            <w:tcW w:w="4140" w:type="dxa"/>
            <w:vMerge/>
            <w:vAlign w:val="center"/>
          </w:tcPr>
          <w:p w:rsidR="0059283F" w:rsidRPr="00E40D45" w:rsidRDefault="0059283F" w:rsidP="00E40D4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Cancellous (Spongy) Bone</w:t>
            </w:r>
          </w:p>
        </w:tc>
        <w:tc>
          <w:tcPr>
            <w:tcW w:w="4140" w:type="dxa"/>
            <w:vMerge/>
            <w:vAlign w:val="center"/>
          </w:tcPr>
          <w:p w:rsidR="0059283F" w:rsidRPr="00E40D45" w:rsidRDefault="0059283F" w:rsidP="00E40D4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Compact Bone</w:t>
            </w:r>
          </w:p>
        </w:tc>
        <w:tc>
          <w:tcPr>
            <w:tcW w:w="4140" w:type="dxa"/>
            <w:vMerge w:val="restart"/>
            <w:vAlign w:val="center"/>
          </w:tcPr>
          <w:p w:rsidR="0059283F" w:rsidRPr="00E40D45" w:rsidRDefault="0059283F" w:rsidP="00E40D4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E40D45">
              <w:rPr>
                <w:rFonts w:ascii="Arial" w:hAnsi="Arial" w:cs="Arial"/>
              </w:rPr>
              <w:t>Chondrocyte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Dense Irregular Collagenous Connective Tissue</w:t>
            </w:r>
          </w:p>
        </w:tc>
        <w:tc>
          <w:tcPr>
            <w:tcW w:w="4140" w:type="dxa"/>
            <w:vMerge/>
            <w:vAlign w:val="center"/>
          </w:tcPr>
          <w:p w:rsidR="0059283F" w:rsidRPr="00E40D45" w:rsidRDefault="0059283F" w:rsidP="00E40D4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Dense Irregular Elastic Connective Tissue</w:t>
            </w:r>
          </w:p>
        </w:tc>
        <w:tc>
          <w:tcPr>
            <w:tcW w:w="4140" w:type="dxa"/>
            <w:vMerge w:val="restart"/>
            <w:vAlign w:val="center"/>
          </w:tcPr>
          <w:p w:rsidR="0059283F" w:rsidRPr="00E40D45" w:rsidRDefault="0059283F" w:rsidP="00E40D4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E40D45">
              <w:rPr>
                <w:rFonts w:ascii="Arial" w:hAnsi="Arial" w:cs="Arial"/>
              </w:rPr>
              <w:t>Fibrocyte</w:t>
            </w:r>
            <w:proofErr w:type="spellEnd"/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 xml:space="preserve">Dense Regular Collagenous Connective </w:t>
            </w:r>
            <w:r>
              <w:rPr>
                <w:rFonts w:ascii="Arial" w:hAnsi="Arial" w:cs="Arial"/>
              </w:rPr>
              <w:t>Tissue</w:t>
            </w:r>
          </w:p>
        </w:tc>
        <w:tc>
          <w:tcPr>
            <w:tcW w:w="4140" w:type="dxa"/>
            <w:vMerge/>
            <w:vAlign w:val="center"/>
          </w:tcPr>
          <w:p w:rsidR="0059283F" w:rsidRPr="00E40D45" w:rsidRDefault="0059283F" w:rsidP="00E40D4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Dense Regular Elastic Connective Tissue</w:t>
            </w:r>
          </w:p>
        </w:tc>
        <w:tc>
          <w:tcPr>
            <w:tcW w:w="4140" w:type="dxa"/>
            <w:vMerge/>
            <w:vAlign w:val="center"/>
          </w:tcPr>
          <w:p w:rsidR="0059283F" w:rsidRPr="00E40D45" w:rsidRDefault="0059283F" w:rsidP="00E40D4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Elastic Cartilage</w:t>
            </w:r>
          </w:p>
        </w:tc>
        <w:tc>
          <w:tcPr>
            <w:tcW w:w="4140" w:type="dxa"/>
            <w:vMerge w:val="restart"/>
            <w:vAlign w:val="center"/>
          </w:tcPr>
          <w:p w:rsidR="0059283F" w:rsidRPr="00E40D45" w:rsidRDefault="0059283F" w:rsidP="00E40D4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E40D45">
              <w:rPr>
                <w:rFonts w:ascii="Arial" w:hAnsi="Arial" w:cs="Arial"/>
              </w:rPr>
              <w:t>Osteocyte</w:t>
            </w: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Fibrocartilage</w:t>
            </w:r>
          </w:p>
        </w:tc>
        <w:tc>
          <w:tcPr>
            <w:tcW w:w="4140" w:type="dxa"/>
            <w:vMerge/>
            <w:vAlign w:val="center"/>
          </w:tcPr>
          <w:p w:rsidR="0059283F" w:rsidRPr="00E40D45" w:rsidRDefault="0059283F" w:rsidP="00E40D4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</w:p>
        </w:tc>
      </w:tr>
      <w:tr w:rsidR="0059283F" w:rsidRPr="009C5699" w:rsidTr="0059283F">
        <w:trPr>
          <w:trHeight w:val="432"/>
        </w:trPr>
        <w:tc>
          <w:tcPr>
            <w:tcW w:w="6655" w:type="dxa"/>
            <w:vAlign w:val="center"/>
          </w:tcPr>
          <w:p w:rsidR="0059283F" w:rsidRPr="009C5699" w:rsidRDefault="0059283F" w:rsidP="00E40D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Hyaline Cartilage</w:t>
            </w:r>
          </w:p>
        </w:tc>
        <w:tc>
          <w:tcPr>
            <w:tcW w:w="4140" w:type="dxa"/>
            <w:vMerge w:val="restart"/>
            <w:vAlign w:val="center"/>
          </w:tcPr>
          <w:p w:rsidR="0059283F" w:rsidRPr="00E40D45" w:rsidRDefault="0059283F" w:rsidP="00E40D4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E40D45">
              <w:rPr>
                <w:rFonts w:ascii="Arial" w:hAnsi="Arial" w:cs="Arial"/>
              </w:rPr>
              <w:t>Reticulocyte</w:t>
            </w:r>
          </w:p>
        </w:tc>
      </w:tr>
      <w:tr w:rsidR="0059283F" w:rsidRPr="009C5699" w:rsidTr="0059283F">
        <w:tc>
          <w:tcPr>
            <w:tcW w:w="6655" w:type="dxa"/>
          </w:tcPr>
          <w:p w:rsidR="0059283F" w:rsidRPr="009C5699" w:rsidRDefault="0059283F" w:rsidP="006E7F3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15461">
              <w:rPr>
                <w:rFonts w:ascii="Arial" w:hAnsi="Arial" w:cs="Arial"/>
              </w:rPr>
              <w:t>Reticular Connective Tissue</w:t>
            </w:r>
          </w:p>
        </w:tc>
        <w:tc>
          <w:tcPr>
            <w:tcW w:w="4140" w:type="dxa"/>
            <w:vMerge/>
          </w:tcPr>
          <w:p w:rsidR="0059283F" w:rsidRPr="009C5699" w:rsidRDefault="0059283F" w:rsidP="006E7F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699" w:rsidRPr="009C5699" w:rsidRDefault="009C5699" w:rsidP="009C5699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9C5699" w:rsidRPr="009C5699" w:rsidRDefault="009C5699" w:rsidP="009C5699"/>
    <w:sectPr w:rsidR="009C5699" w:rsidRPr="009C5699" w:rsidSect="009C569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45" w:rsidRDefault="00E40D45" w:rsidP="00E40D45">
      <w:pPr>
        <w:spacing w:after="0" w:line="240" w:lineRule="auto"/>
      </w:pPr>
      <w:r>
        <w:separator/>
      </w:r>
    </w:p>
  </w:endnote>
  <w:endnote w:type="continuationSeparator" w:id="0">
    <w:p w:rsidR="00E40D45" w:rsidRDefault="00E40D45" w:rsidP="00E4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45" w:rsidRDefault="00E40D45" w:rsidP="00E40D45">
      <w:pPr>
        <w:spacing w:after="0" w:line="240" w:lineRule="auto"/>
      </w:pPr>
      <w:r>
        <w:separator/>
      </w:r>
    </w:p>
  </w:footnote>
  <w:footnote w:type="continuationSeparator" w:id="0">
    <w:p w:rsidR="00E40D45" w:rsidRDefault="00E40D45" w:rsidP="00E4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5" w:rsidRPr="00E40D45" w:rsidRDefault="00E40D45" w:rsidP="00E40D45">
    <w:pPr>
      <w:pStyle w:val="Header"/>
      <w:rPr>
        <w:rFonts w:ascii="Arial" w:hAnsi="Arial" w:cs="Arial"/>
      </w:rPr>
    </w:pPr>
    <w:r>
      <w:rPr>
        <w:rFonts w:ascii="Arial" w:hAnsi="Arial" w:cs="Arial"/>
      </w:rPr>
      <w:t>Anatomy &amp; Physiology</w:t>
    </w:r>
    <w:r>
      <w:rPr>
        <w:rFonts w:ascii="Arial" w:hAnsi="Arial" w:cs="Arial"/>
      </w:rPr>
      <w:tab/>
      <w:t xml:space="preserve">                                                               </w:t>
    </w:r>
    <w:r w:rsidR="0059283F">
      <w:rPr>
        <w:rFonts w:ascii="Arial" w:hAnsi="Arial" w:cs="Arial"/>
      </w:rPr>
      <w:t xml:space="preserve">                          </w:t>
    </w:r>
    <w:r>
      <w:rPr>
        <w:rFonts w:ascii="Arial" w:hAnsi="Arial" w:cs="Arial"/>
      </w:rPr>
      <w:t xml:space="preserve">             </w:t>
    </w:r>
    <w:r w:rsidR="0059283F">
      <w:rPr>
        <w:rFonts w:ascii="Arial" w:hAnsi="Arial" w:cs="Arial"/>
      </w:rPr>
      <w:t>#: _________________</w:t>
    </w:r>
    <w:r>
      <w:rPr>
        <w:rFonts w:ascii="Arial" w:hAnsi="Arial" w:cs="Arial"/>
      </w:rPr>
      <w:t xml:space="preserve">            </w:t>
    </w:r>
  </w:p>
  <w:p w:rsidR="00E40D45" w:rsidRDefault="00E40D45" w:rsidP="00E40D45">
    <w:pPr>
      <w:pStyle w:val="Header"/>
      <w:rPr>
        <w:rFonts w:ascii="Arial" w:hAnsi="Arial" w:cs="Arial"/>
      </w:rPr>
    </w:pPr>
    <w:r w:rsidRPr="00E40D45">
      <w:rPr>
        <w:rFonts w:ascii="Arial" w:hAnsi="Arial" w:cs="Arial"/>
      </w:rPr>
      <w:t>Connective Tissue Quiz</w:t>
    </w:r>
    <w:r w:rsidRPr="00E40D45">
      <w:rPr>
        <w:rFonts w:ascii="Arial" w:hAnsi="Arial" w:cs="Arial"/>
      </w:rPr>
      <w:tab/>
    </w:r>
    <w:r w:rsidRPr="00E40D45">
      <w:rPr>
        <w:rFonts w:ascii="Arial" w:hAnsi="Arial" w:cs="Arial"/>
      </w:rPr>
      <w:tab/>
    </w:r>
  </w:p>
  <w:p w:rsidR="00E40D45" w:rsidRPr="00E40D45" w:rsidRDefault="00E40D45" w:rsidP="00E40D4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87C"/>
    <w:multiLevelType w:val="hybridMultilevel"/>
    <w:tmpl w:val="6A18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C94"/>
    <w:multiLevelType w:val="hybridMultilevel"/>
    <w:tmpl w:val="749CF2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D28CF"/>
    <w:multiLevelType w:val="hybridMultilevel"/>
    <w:tmpl w:val="97D2D9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93290"/>
    <w:multiLevelType w:val="hybridMultilevel"/>
    <w:tmpl w:val="EC369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27E4"/>
    <w:multiLevelType w:val="hybridMultilevel"/>
    <w:tmpl w:val="6A18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6394"/>
    <w:multiLevelType w:val="hybridMultilevel"/>
    <w:tmpl w:val="CAE2C9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38DD"/>
    <w:multiLevelType w:val="hybridMultilevel"/>
    <w:tmpl w:val="C1D49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92D61"/>
    <w:multiLevelType w:val="hybridMultilevel"/>
    <w:tmpl w:val="45A2D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41C19"/>
    <w:multiLevelType w:val="hybridMultilevel"/>
    <w:tmpl w:val="3ADA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067AE"/>
    <w:multiLevelType w:val="hybridMultilevel"/>
    <w:tmpl w:val="F3387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99"/>
    <w:rsid w:val="00081DAE"/>
    <w:rsid w:val="0059283F"/>
    <w:rsid w:val="007772F9"/>
    <w:rsid w:val="009C5699"/>
    <w:rsid w:val="00C96F46"/>
    <w:rsid w:val="00E40D45"/>
    <w:rsid w:val="00F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4F396F2-9C1B-4500-96DB-3123C626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99"/>
    <w:pPr>
      <w:ind w:left="720"/>
      <w:contextualSpacing/>
    </w:pPr>
  </w:style>
  <w:style w:type="table" w:styleId="TableGrid">
    <w:name w:val="Table Grid"/>
    <w:basedOn w:val="TableNormal"/>
    <w:uiPriority w:val="39"/>
    <w:rsid w:val="009C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45"/>
  </w:style>
  <w:style w:type="paragraph" w:styleId="Footer">
    <w:name w:val="footer"/>
    <w:basedOn w:val="Normal"/>
    <w:link w:val="FooterChar"/>
    <w:uiPriority w:val="99"/>
    <w:unhideWhenUsed/>
    <w:rsid w:val="00E4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School District 230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Trovato</dc:creator>
  <cp:keywords/>
  <dc:description/>
  <cp:lastModifiedBy>Michael Bukas</cp:lastModifiedBy>
  <cp:revision>2</cp:revision>
  <dcterms:created xsi:type="dcterms:W3CDTF">2015-12-16T16:02:00Z</dcterms:created>
  <dcterms:modified xsi:type="dcterms:W3CDTF">2015-12-16T16:02:00Z</dcterms:modified>
</cp:coreProperties>
</file>